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15C" w:rsidRPr="008950C2" w:rsidRDefault="0085615C" w:rsidP="0085615C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85615C" w:rsidRPr="008950C2" w:rsidRDefault="0085615C" w:rsidP="008950C2">
      <w:pPr>
        <w:spacing w:after="120" w:line="240" w:lineRule="auto"/>
        <w:ind w:firstLine="525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Zespół 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Aetas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Baroca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został założony w 2014 roku w Hadze, gdzie jego członkowie w Królewskim Konserwatorium zgłębiali tajniki historycznych praktyk wykonawczych. Ze względu na obecność fletu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traverso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i wiolonczeli barokowej zespół koncentruje się na wykonywaniu muzyki włoskiej, niemieckiej i francuskiej późnego baroku. Wyjątkowe brzmienie zespołu to efekt głębokiego zainteresowania artystów stylistyką epoki, która przyniosła trzy odmienne, równocześnie kształtujące się prądy: pełne ozdób rokoko, zwiewny i uporządkowany galant oraz zapowiadający romantyzm Sturm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und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Drang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. </w:t>
      </w:r>
    </w:p>
    <w:p w:rsidR="0085615C" w:rsidRPr="008950C2" w:rsidRDefault="0085615C" w:rsidP="008950C2">
      <w:pPr>
        <w:spacing w:after="120" w:line="240" w:lineRule="auto"/>
        <w:ind w:firstLine="525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Muzycy 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Aetas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Baroca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 jako szczerzy entuzjaści i miłośnicy muzyki dawnej pragną przybliżać ją nie tylko koneserom, lecz również tym, dla których muzyka baroku jest czymś zupełnie nowym. Członkowie zespołu są praktykującymi pedagogami i oprócz koncertowania prowadzą także warsztaty dla dzieci i młodzieży na temat muzyki dawnej, by ukazać możliwości barwne instrumentów dawnych i zainteresować młodych ludzi tą tajemniczą epoką w historii muzyki. </w:t>
      </w:r>
    </w:p>
    <w:p w:rsidR="0085615C" w:rsidRPr="008950C2" w:rsidRDefault="0085615C" w:rsidP="008950C2">
      <w:pPr>
        <w:spacing w:after="120" w:line="240" w:lineRule="auto"/>
        <w:ind w:firstLine="525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Od 2016 roku bazą zespołu stały się Katowice. Zespół 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Aetas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Baroca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występował w sali kameralnej NOSPR a także na wiel</w:t>
      </w:r>
      <w:bookmarkStart w:id="0" w:name="_GoBack"/>
      <w:bookmarkEnd w:id="0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u festiwalach m.in. "Wielkopostne śpiewanie" czy "Bliżej żłóbka".</w:t>
      </w:r>
    </w:p>
    <w:p w:rsidR="0085615C" w:rsidRPr="008950C2" w:rsidRDefault="0085615C" w:rsidP="00B27F5D">
      <w:pPr>
        <w:spacing w:after="12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85615C" w:rsidRDefault="0085615C" w:rsidP="008950C2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Agnieszka Goraj</w:t>
      </w:r>
      <w:r w:rsidR="00B27F5D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ska u</w:t>
      </w:r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rodziła się w Gdańsku. Muzyczną edukację rozpoczęła w klasie fletu współczesnego. Jej obecna działalność skupia się wokół wykonawstwa muzyki renesansu</w:t>
      </w:r>
      <w:r w:rsid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i baroku. Początkiem były studia we wrocławskiej Akademii Muzycznej, w klasie fletu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traverso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dr hab. Magdaleny Pilch, dzięki której rozbudziła w sobie zamiłowanie do niskiego stroju tego instrumentu.</w:t>
      </w:r>
      <w:r w:rsidR="00B27F5D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kolejnym kroku rozpoczęła kształcenie swych umiejętności w Królewskim Konserwatorium w Hadze, pod kierunkiem wybitnych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traversistów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Wilberta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Hazelzeta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oraz Catherine Clark, która odkryła przed nią tajniki współpracy w renesansowym konsorcie fletów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traverso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. W pracy z czterema fletami renesansowymi odkryła swoje naturalne połączenie</w:t>
      </w:r>
      <w:r w:rsidR="002A29B1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 basowym fletem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traverso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Jej pobyt w Holandii przyczynił się także do wglądu w pracę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Tami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Krausz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Bartholda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Kuijkena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oraz Patricka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Bruckelsa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Odtąd aktywnie działa na polu wykonawstwa historycznego, współpracując z polskimi i zagranicznymi artystami. Posiada doświadczenie jako </w:t>
      </w:r>
      <w:r w:rsidR="00E61A65">
        <w:rPr>
          <w:rFonts w:asciiTheme="majorHAnsi" w:eastAsia="Times New Roman" w:hAnsiTheme="majorHAnsi" w:cstheme="majorHAnsi"/>
          <w:sz w:val="24"/>
          <w:szCs w:val="24"/>
          <w:lang w:eastAsia="pl-PL"/>
        </w:rPr>
        <w:t>solistka, kameralistka</w:t>
      </w:r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oraz muzyk orkiestrowy.</w:t>
      </w:r>
    </w:p>
    <w:p w:rsidR="00E61A65" w:rsidRPr="008950C2" w:rsidRDefault="00E61A65" w:rsidP="00E61A6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E61A65" w:rsidRPr="008950C2" w:rsidRDefault="00E61A65" w:rsidP="00E61A65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Paweł  Miczka</w:t>
      </w:r>
      <w:r w:rsidRPr="008950C2">
        <w:rPr>
          <w:rFonts w:asciiTheme="majorHAnsi" w:hAnsiTheme="majorHAnsi" w:cstheme="majorHAnsi"/>
          <w:sz w:val="24"/>
          <w:szCs w:val="24"/>
        </w:rPr>
        <w:t xml:space="preserve"> urodził się w Katowicach w rodzinie z muzycznymi tradycjami. Po zakończeniu podstawowej edukacji w Polsce rozpoczął studia w </w:t>
      </w:r>
      <w:proofErr w:type="spellStart"/>
      <w:r w:rsidRPr="008950C2">
        <w:rPr>
          <w:rFonts w:asciiTheme="majorHAnsi" w:hAnsiTheme="majorHAnsi" w:cstheme="majorHAnsi"/>
          <w:sz w:val="24"/>
          <w:szCs w:val="24"/>
        </w:rPr>
        <w:t>Hochschule</w:t>
      </w:r>
      <w:proofErr w:type="spellEnd"/>
      <w:r w:rsidRPr="008950C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950C2">
        <w:rPr>
          <w:rFonts w:asciiTheme="majorHAnsi" w:hAnsiTheme="majorHAnsi" w:cstheme="majorHAnsi"/>
          <w:sz w:val="24"/>
          <w:szCs w:val="24"/>
        </w:rPr>
        <w:t>für</w:t>
      </w:r>
      <w:proofErr w:type="spellEnd"/>
      <w:r w:rsidRPr="008950C2">
        <w:rPr>
          <w:rFonts w:asciiTheme="majorHAnsi" w:hAnsiTheme="majorHAnsi" w:cstheme="majorHAnsi"/>
          <w:sz w:val="24"/>
          <w:szCs w:val="24"/>
        </w:rPr>
        <w:t xml:space="preserve"> Musik </w:t>
      </w:r>
      <w:proofErr w:type="spellStart"/>
      <w:r w:rsidRPr="008950C2">
        <w:rPr>
          <w:rFonts w:asciiTheme="majorHAnsi" w:hAnsiTheme="majorHAnsi" w:cstheme="majorHAnsi"/>
          <w:sz w:val="24"/>
          <w:szCs w:val="24"/>
        </w:rPr>
        <w:t>und</w:t>
      </w:r>
      <w:proofErr w:type="spellEnd"/>
      <w:r w:rsidRPr="008950C2">
        <w:rPr>
          <w:rFonts w:asciiTheme="majorHAnsi" w:hAnsiTheme="majorHAnsi" w:cstheme="majorHAnsi"/>
          <w:sz w:val="24"/>
          <w:szCs w:val="24"/>
        </w:rPr>
        <w:t xml:space="preserve"> Theater w Lipsku, w klasie </w:t>
      </w:r>
      <w:r>
        <w:rPr>
          <w:rFonts w:asciiTheme="majorHAnsi" w:hAnsiTheme="majorHAnsi" w:cstheme="majorHAnsi"/>
          <w:sz w:val="24"/>
          <w:szCs w:val="24"/>
        </w:rPr>
        <w:t xml:space="preserve">skrzypiec </w:t>
      </w:r>
      <w:r w:rsidRPr="008950C2">
        <w:rPr>
          <w:rFonts w:asciiTheme="majorHAnsi" w:hAnsiTheme="majorHAnsi" w:cstheme="majorHAnsi"/>
          <w:sz w:val="24"/>
          <w:szCs w:val="24"/>
        </w:rPr>
        <w:t xml:space="preserve">prof. Rolanda </w:t>
      </w:r>
      <w:proofErr w:type="spellStart"/>
      <w:r w:rsidRPr="008950C2">
        <w:rPr>
          <w:rFonts w:asciiTheme="majorHAnsi" w:hAnsiTheme="majorHAnsi" w:cstheme="majorHAnsi"/>
          <w:sz w:val="24"/>
          <w:szCs w:val="24"/>
        </w:rPr>
        <w:t>Baldiniego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oraz na wydziale muzyki dawnej w klasie</w:t>
      </w:r>
      <w:r w:rsidRPr="008950C2">
        <w:rPr>
          <w:rFonts w:asciiTheme="majorHAnsi" w:hAnsiTheme="majorHAnsi" w:cstheme="majorHAnsi"/>
          <w:sz w:val="24"/>
          <w:szCs w:val="24"/>
        </w:rPr>
        <w:t xml:space="preserve"> prof. Susanne </w:t>
      </w:r>
      <w:proofErr w:type="spellStart"/>
      <w:r w:rsidRPr="008950C2">
        <w:rPr>
          <w:rFonts w:asciiTheme="majorHAnsi" w:hAnsiTheme="majorHAnsi" w:cstheme="majorHAnsi"/>
          <w:sz w:val="24"/>
          <w:szCs w:val="24"/>
        </w:rPr>
        <w:t>Scholz</w:t>
      </w:r>
      <w:proofErr w:type="spellEnd"/>
      <w:r w:rsidRPr="008950C2">
        <w:rPr>
          <w:rFonts w:asciiTheme="majorHAnsi" w:hAnsiTheme="majorHAnsi" w:cstheme="majorHAnsi"/>
          <w:sz w:val="24"/>
          <w:szCs w:val="24"/>
        </w:rPr>
        <w:t>. Po zakończeniu kształcenia w Niemczech, postanowił doskonalić swoje umiejętności w Królewskim Konserwatorium w Hadze, w klasie prof. Enrico Gattiego. W roku 2020 uzyskał stopień doktora sztuki w dyscyplinie artystycznej sztuki muzyczne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Pr="008950C2">
        <w:rPr>
          <w:rFonts w:asciiTheme="majorHAnsi" w:hAnsiTheme="majorHAnsi" w:cstheme="majorHAnsi"/>
          <w:sz w:val="24"/>
          <w:szCs w:val="24"/>
        </w:rPr>
        <w:t xml:space="preserve">Współpracował z zespołami takimi jak Collegium 1704, </w:t>
      </w:r>
      <w:proofErr w:type="spellStart"/>
      <w:r w:rsidRPr="008950C2">
        <w:rPr>
          <w:rFonts w:asciiTheme="majorHAnsi" w:hAnsiTheme="majorHAnsi" w:cstheme="majorHAnsi"/>
          <w:sz w:val="24"/>
          <w:szCs w:val="24"/>
        </w:rPr>
        <w:t>Lautten</w:t>
      </w:r>
      <w:proofErr w:type="spellEnd"/>
      <w:r w:rsidRPr="008950C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950C2">
        <w:rPr>
          <w:rFonts w:asciiTheme="majorHAnsi" w:hAnsiTheme="majorHAnsi" w:cstheme="majorHAnsi"/>
          <w:sz w:val="24"/>
          <w:szCs w:val="24"/>
        </w:rPr>
        <w:t>Compagney</w:t>
      </w:r>
      <w:proofErr w:type="spellEnd"/>
      <w:r w:rsidRPr="008950C2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950C2">
        <w:rPr>
          <w:rFonts w:asciiTheme="majorHAnsi" w:hAnsiTheme="majorHAnsi" w:cstheme="majorHAnsi"/>
          <w:sz w:val="24"/>
          <w:szCs w:val="24"/>
        </w:rPr>
        <w:t>Musica</w:t>
      </w:r>
      <w:proofErr w:type="spellEnd"/>
      <w:r w:rsidRPr="008950C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950C2">
        <w:rPr>
          <w:rFonts w:asciiTheme="majorHAnsi" w:hAnsiTheme="majorHAnsi" w:cstheme="majorHAnsi"/>
          <w:sz w:val="24"/>
          <w:szCs w:val="24"/>
        </w:rPr>
        <w:t>Florea</w:t>
      </w:r>
      <w:proofErr w:type="spellEnd"/>
      <w:r w:rsidRPr="008950C2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Hof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Musici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8950C2">
        <w:rPr>
          <w:rFonts w:asciiTheme="majorHAnsi" w:hAnsiTheme="majorHAnsi" w:cstheme="majorHAnsi"/>
          <w:sz w:val="24"/>
          <w:szCs w:val="24"/>
        </w:rPr>
        <w:t xml:space="preserve">amd.pl czy Orkiestra Historyczna. Jako koncertmistrz prowadził zespoły </w:t>
      </w:r>
      <w:proofErr w:type="spellStart"/>
      <w:r w:rsidRPr="008950C2">
        <w:rPr>
          <w:rFonts w:asciiTheme="majorHAnsi" w:hAnsiTheme="majorHAnsi" w:cstheme="majorHAnsi"/>
          <w:sz w:val="24"/>
          <w:szCs w:val="24"/>
        </w:rPr>
        <w:t>Märkisch</w:t>
      </w:r>
      <w:proofErr w:type="spellEnd"/>
      <w:r w:rsidRPr="008950C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950C2">
        <w:rPr>
          <w:rFonts w:asciiTheme="majorHAnsi" w:hAnsiTheme="majorHAnsi" w:cstheme="majorHAnsi"/>
          <w:sz w:val="24"/>
          <w:szCs w:val="24"/>
        </w:rPr>
        <w:t>Barock</w:t>
      </w:r>
      <w:proofErr w:type="spellEnd"/>
      <w:r w:rsidRPr="008950C2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950C2">
        <w:rPr>
          <w:rFonts w:asciiTheme="majorHAnsi" w:hAnsiTheme="majorHAnsi" w:cstheme="majorHAnsi"/>
          <w:sz w:val="24"/>
          <w:szCs w:val="24"/>
        </w:rPr>
        <w:t>Altberg</w:t>
      </w:r>
      <w:proofErr w:type="spellEnd"/>
      <w:r w:rsidRPr="008950C2">
        <w:rPr>
          <w:rFonts w:asciiTheme="majorHAnsi" w:hAnsiTheme="majorHAnsi" w:cstheme="majorHAnsi"/>
          <w:sz w:val="24"/>
          <w:szCs w:val="24"/>
        </w:rPr>
        <w:t xml:space="preserve"> Ensemble, Concerto </w:t>
      </w:r>
      <w:proofErr w:type="spellStart"/>
      <w:r w:rsidRPr="008950C2">
        <w:rPr>
          <w:rFonts w:asciiTheme="majorHAnsi" w:hAnsiTheme="majorHAnsi" w:cstheme="majorHAnsi"/>
          <w:sz w:val="24"/>
          <w:szCs w:val="24"/>
        </w:rPr>
        <w:t>Foscari</w:t>
      </w:r>
      <w:proofErr w:type="spellEnd"/>
      <w:r w:rsidRPr="008950C2">
        <w:rPr>
          <w:rFonts w:asciiTheme="majorHAnsi" w:hAnsiTheme="majorHAnsi" w:cstheme="majorHAnsi"/>
          <w:sz w:val="24"/>
          <w:szCs w:val="24"/>
        </w:rPr>
        <w:t xml:space="preserve">, Zespół Muzyki Dawnej Filharmonii Lubelskiej, </w:t>
      </w:r>
      <w:proofErr w:type="spellStart"/>
      <w:r w:rsidRPr="008950C2">
        <w:rPr>
          <w:rFonts w:asciiTheme="majorHAnsi" w:hAnsiTheme="majorHAnsi" w:cstheme="majorHAnsi"/>
          <w:sz w:val="24"/>
          <w:szCs w:val="24"/>
        </w:rPr>
        <w:t>Michaelis</w:t>
      </w:r>
      <w:proofErr w:type="spellEnd"/>
      <w:r w:rsidRPr="008950C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950C2">
        <w:rPr>
          <w:rFonts w:asciiTheme="majorHAnsi" w:hAnsiTheme="majorHAnsi" w:cstheme="majorHAnsi"/>
          <w:sz w:val="24"/>
          <w:szCs w:val="24"/>
        </w:rPr>
        <w:t>Consort</w:t>
      </w:r>
      <w:proofErr w:type="spellEnd"/>
      <w:r w:rsidRPr="008950C2">
        <w:rPr>
          <w:rFonts w:asciiTheme="majorHAnsi" w:hAnsiTheme="majorHAnsi" w:cstheme="majorHAnsi"/>
          <w:sz w:val="24"/>
          <w:szCs w:val="24"/>
        </w:rPr>
        <w:t xml:space="preserve"> oraz </w:t>
      </w:r>
      <w:proofErr w:type="spellStart"/>
      <w:r w:rsidRPr="008950C2">
        <w:rPr>
          <w:rFonts w:asciiTheme="majorHAnsi" w:hAnsiTheme="majorHAnsi" w:cstheme="majorHAnsi"/>
          <w:sz w:val="24"/>
          <w:szCs w:val="24"/>
        </w:rPr>
        <w:t>Aris&amp;Aulis</w:t>
      </w:r>
      <w:proofErr w:type="spellEnd"/>
      <w:r w:rsidRPr="008950C2">
        <w:rPr>
          <w:rFonts w:asciiTheme="majorHAnsi" w:hAnsiTheme="majorHAnsi" w:cstheme="majorHAnsi"/>
          <w:sz w:val="24"/>
          <w:szCs w:val="24"/>
        </w:rPr>
        <w:t xml:space="preserve"> Berlin. Jest prezesem Fundacji Konsek Kultury promującej szeroko pojętą kulturę muzyczną oraz kierownikiem katowickiego lokalu muzycznego Scena za szybą. Publikował artykuły na łamach czasopism takich jak Ruch Muzyczny czy </w:t>
      </w:r>
      <w:proofErr w:type="spellStart"/>
      <w:r w:rsidRPr="008950C2">
        <w:rPr>
          <w:rFonts w:asciiTheme="majorHAnsi" w:hAnsiTheme="majorHAnsi" w:cstheme="majorHAnsi"/>
          <w:sz w:val="24"/>
          <w:szCs w:val="24"/>
        </w:rPr>
        <w:t>Meakultura</w:t>
      </w:r>
      <w:proofErr w:type="spellEnd"/>
      <w:r w:rsidRPr="008950C2">
        <w:rPr>
          <w:rFonts w:asciiTheme="majorHAnsi" w:hAnsiTheme="majorHAnsi" w:cstheme="majorHAnsi"/>
          <w:sz w:val="24"/>
          <w:szCs w:val="24"/>
        </w:rPr>
        <w:t xml:space="preserve">. Od roku 2021 związany jako wykładowca z Akademią Muzyczną im. Karola Lipińskiego we Wrocławiu. </w:t>
      </w:r>
    </w:p>
    <w:p w:rsidR="00E61A65" w:rsidRPr="008950C2" w:rsidRDefault="00E61A65" w:rsidP="008950C2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85615C" w:rsidRPr="00E61A65" w:rsidRDefault="0092578F" w:rsidP="00E61A65">
      <w:pPr>
        <w:spacing w:after="0" w:line="240" w:lineRule="auto"/>
        <w:jc w:val="both"/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</w:pPr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Aleksandra Rybak-Żymła</w:t>
      </w:r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  <w:r w:rsid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jest pochodzącą z Lublina absolwentką</w:t>
      </w:r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Akademii Muzycznej im. Karola Szymanowskiego w Katowicach w klasie wiolonczeli Piotra Janosika oraz </w:t>
      </w:r>
      <w:proofErr w:type="spellStart"/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Koninklijk</w:t>
      </w:r>
      <w:proofErr w:type="spellEnd"/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proofErr w:type="spellStart"/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Conservatorium</w:t>
      </w:r>
      <w:proofErr w:type="spellEnd"/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Hadze w klasie wiolonczeli barokowej </w:t>
      </w:r>
      <w:proofErr w:type="spellStart"/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Lucii</w:t>
      </w:r>
      <w:proofErr w:type="spellEnd"/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proofErr w:type="spellStart"/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Swarts</w:t>
      </w:r>
      <w:proofErr w:type="spellEnd"/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Studiowała także muzykologię na </w:t>
      </w:r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Katolickim Uniwersytecie Lubelskim Jana Pawła II</w:t>
      </w:r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. W latach 2014-2015 była członkiem </w:t>
      </w:r>
      <w:proofErr w:type="spellStart"/>
      <w:r w:rsidR="0085615C" w:rsidRPr="008950C2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Theresia</w:t>
      </w:r>
      <w:proofErr w:type="spellEnd"/>
      <w:r w:rsidR="0085615C" w:rsidRPr="008950C2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</w:t>
      </w:r>
      <w:proofErr w:type="spellStart"/>
      <w:r w:rsidR="0085615C" w:rsidRPr="008950C2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Youth</w:t>
      </w:r>
      <w:proofErr w:type="spellEnd"/>
      <w:r w:rsidR="0085615C" w:rsidRPr="008950C2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</w:t>
      </w:r>
      <w:proofErr w:type="spellStart"/>
      <w:r w:rsidR="0085615C" w:rsidRPr="008950C2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Baroque</w:t>
      </w:r>
      <w:proofErr w:type="spellEnd"/>
      <w:r w:rsidR="0085615C" w:rsidRPr="008950C2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</w:t>
      </w:r>
      <w:proofErr w:type="spellStart"/>
      <w:r w:rsidR="0085615C" w:rsidRPr="008950C2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Orchestra</w:t>
      </w:r>
      <w:proofErr w:type="spellEnd"/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 działającej we Włoszech. W 2014 r. rozpoczęła współpracę z zespołem </w:t>
      </w:r>
      <w:proofErr w:type="spellStart"/>
      <w:r w:rsidR="0085615C" w:rsidRPr="008950C2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Aetas</w:t>
      </w:r>
      <w:proofErr w:type="spellEnd"/>
      <w:r w:rsidR="0085615C" w:rsidRPr="008950C2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</w:t>
      </w:r>
      <w:proofErr w:type="spellStart"/>
      <w:r w:rsidR="0085615C" w:rsidRPr="008950C2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Baroca</w:t>
      </w:r>
      <w:proofErr w:type="spellEnd"/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, od 2017 współtworzy kwartet smyczkowy na historycznych instrumentach </w:t>
      </w:r>
      <w:r w:rsidR="0085615C" w:rsidRPr="008950C2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Fibonacci Kwartet. </w:t>
      </w:r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Grę na wiolonczeli barokowej doskonaliła u takich pedagogów jak Alison </w:t>
      </w:r>
      <w:proofErr w:type="spellStart"/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McGillivray</w:t>
      </w:r>
      <w:proofErr w:type="spellEnd"/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Christophe </w:t>
      </w:r>
      <w:proofErr w:type="spellStart"/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Coin</w:t>
      </w:r>
      <w:proofErr w:type="spellEnd"/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David Simpson, Jaap ter </w:t>
      </w:r>
      <w:proofErr w:type="spellStart"/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Linden</w:t>
      </w:r>
      <w:proofErr w:type="spellEnd"/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Bruno </w:t>
      </w:r>
      <w:proofErr w:type="spellStart"/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Cocset</w:t>
      </w:r>
      <w:proofErr w:type="spellEnd"/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, Balazs Mate</w:t>
      </w:r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czy</w:t>
      </w:r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proofErr w:type="spellStart"/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Hidemi</w:t>
      </w:r>
      <w:proofErr w:type="spellEnd"/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Suzuki.</w:t>
      </w:r>
      <w:r w:rsidR="002A29B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W latach 2016-2019 była wiolonczelistką</w:t>
      </w:r>
      <w:r w:rsidR="0085615C" w:rsidRPr="008950C2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 </w:t>
      </w:r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Zespołu Muzyki Dawnej Filharmonii Lubelskiej </w:t>
      </w:r>
      <w:r w:rsidR="0085615C" w:rsidRPr="008950C2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(Konfraternia </w:t>
      </w:r>
      <w:proofErr w:type="spellStart"/>
      <w:r w:rsidR="0085615C" w:rsidRPr="008950C2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Caper</w:t>
      </w:r>
      <w:proofErr w:type="spellEnd"/>
      <w:r w:rsidR="0085615C" w:rsidRPr="008950C2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</w:t>
      </w:r>
      <w:proofErr w:type="spellStart"/>
      <w:r w:rsidR="0085615C" w:rsidRPr="008950C2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Lublinensis</w:t>
      </w:r>
      <w:proofErr w:type="spellEnd"/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) a od 2018 roku gra w Zespole Instrumentów Dawnych Warszawskiej Opery Kameralnej </w:t>
      </w:r>
      <w:proofErr w:type="spellStart"/>
      <w:r w:rsidR="0085615C" w:rsidRPr="008950C2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Musicae</w:t>
      </w:r>
      <w:proofErr w:type="spellEnd"/>
      <w:r w:rsidR="0085615C" w:rsidRPr="008950C2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</w:t>
      </w:r>
      <w:proofErr w:type="spellStart"/>
      <w:r w:rsidR="0085615C" w:rsidRPr="008950C2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Antiquae</w:t>
      </w:r>
      <w:proofErr w:type="spellEnd"/>
      <w:r w:rsidR="0085615C" w:rsidRPr="008950C2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 Collegium </w:t>
      </w:r>
      <w:proofErr w:type="spellStart"/>
      <w:r w:rsidR="0085615C" w:rsidRPr="008950C2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Varsoviense</w:t>
      </w:r>
      <w:proofErr w:type="spellEnd"/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. </w:t>
      </w:r>
      <w:r w:rsidR="00E61A6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Jest wiceprezeską Fundacji Konsek Kultury promującej szeroko pojętą kulturę muzyczną. </w:t>
      </w:r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Współpracowała z </w:t>
      </w:r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wieloma orkiestrami barokowymi takimi jak</w:t>
      </w:r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  <w:r w:rsidR="0085615C" w:rsidRPr="008950C2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Famd.pl</w:t>
      </w:r>
      <w:r w:rsidR="0085615C"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 czy </w:t>
      </w:r>
      <w:r w:rsidR="0085615C" w:rsidRPr="008950C2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Lubelska Akademia Muzyki Dawnej.</w:t>
      </w:r>
    </w:p>
    <w:p w:rsidR="00E61A65" w:rsidRPr="008950C2" w:rsidRDefault="00E61A65" w:rsidP="00E61A6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E61A65" w:rsidRPr="008950C2" w:rsidRDefault="00E61A65" w:rsidP="00E61A65">
      <w:pPr>
        <w:spacing w:after="384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950C2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Maurycy Raczyński 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jest </w:t>
      </w:r>
      <w:r w:rsidRPr="008950C2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urodzony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m</w:t>
      </w:r>
      <w:r w:rsidRPr="008950C2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w Kaliszu absolwent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em</w:t>
      </w:r>
      <w:r w:rsidRPr="008950C2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katowickiej Akademii Muzyczne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j, gdzie kształcił się w klasie klawesynu prof. Marka Toporowskiego</w:t>
      </w:r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Następnie podjął studia w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Conservatoire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à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rayonnement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régional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de Versailles (Francja) w klasie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Blandine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Rannou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. Był stypendyst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ą</w:t>
      </w:r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programu Erasmus, dzięki któremu odbył w roku 2014 studia w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Conservatoire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Nationale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Supèrieur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de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Mus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ique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et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Danse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Lyonie</w:t>
      </w:r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klasie Jean-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Marc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Aymesa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W roku 2015 został laureatem XV Międzynarodowego Konkursu Klawesynowego Gianni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Gambi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Pesaro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(Włochy), w roku 2018 otrzymał nagrodę specjalną Fundacji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Christy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Bach-Marshall podczas XXI Międzynarodowego Konkursu Bachowskiego. W styczniu 2019 roku otrzymał nagrodę dodatkową, jako finalista I Międzynarodowego Konkursu Basso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Continuo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i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Partimento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w Katowicach, a w maju został laureatem (II miejsce) Międzynarodowego Konkursu Klawesynowego </w:t>
      </w:r>
      <w:r w:rsidRPr="008950C2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 xml:space="preserve">La </w:t>
      </w:r>
      <w:proofErr w:type="spellStart"/>
      <w:r w:rsidRPr="008950C2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Stravaganza</w:t>
      </w:r>
      <w:proofErr w:type="spellEnd"/>
      <w:r w:rsidRPr="008950C2">
        <w:rPr>
          <w:rFonts w:asciiTheme="majorHAnsi" w:eastAsia="Times New Roman" w:hAnsiTheme="majorHAnsi" w:cstheme="majorHAnsi"/>
          <w:iCs/>
          <w:sz w:val="24"/>
          <w:szCs w:val="24"/>
          <w:lang w:eastAsia="pl-PL"/>
        </w:rPr>
        <w:t> </w:t>
      </w:r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Cluj-Napoca. Maurycy poszerzał swe umiejętności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na licznych kursach mistrzowskich, m.in. z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Aline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Zylberajch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Nicholasem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Parle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Petrą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Matejovą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czy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Pierrem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proofErr w:type="spellStart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Hantaï</w:t>
      </w:r>
      <w:proofErr w:type="spellEnd"/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Koncertował na wielu festiwalach muzyki dawnej zarówno w Polsce,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jak i zagranicą. Od 2017 roku pracuje w Akademii Muzycznej im. Karola Szymanowskiego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w Katowicac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h</w:t>
      </w:r>
      <w:r w:rsidRPr="008950C2">
        <w:rPr>
          <w:rFonts w:asciiTheme="majorHAnsi" w:eastAsia="Times New Roman" w:hAnsiTheme="majorHAnsi" w:cstheme="majorHAnsi"/>
          <w:sz w:val="24"/>
          <w:szCs w:val="24"/>
          <w:lang w:eastAsia="pl-PL"/>
        </w:rPr>
        <w:t>, jako wykładowca, akompaniator oraz stroiciel.</w:t>
      </w:r>
    </w:p>
    <w:p w:rsidR="00E61A65" w:rsidRPr="008950C2" w:rsidRDefault="00E61A65" w:rsidP="0085615C">
      <w:pPr>
        <w:rPr>
          <w:rFonts w:asciiTheme="majorHAnsi" w:hAnsiTheme="majorHAnsi" w:cstheme="majorHAnsi"/>
          <w:sz w:val="24"/>
          <w:szCs w:val="24"/>
        </w:rPr>
      </w:pPr>
    </w:p>
    <w:p w:rsidR="002859F3" w:rsidRPr="008950C2" w:rsidRDefault="002859F3" w:rsidP="0085615C">
      <w:pPr>
        <w:rPr>
          <w:rFonts w:asciiTheme="majorHAnsi" w:hAnsiTheme="majorHAnsi" w:cstheme="majorHAnsi"/>
          <w:sz w:val="24"/>
          <w:szCs w:val="24"/>
        </w:rPr>
      </w:pPr>
    </w:p>
    <w:sectPr w:rsidR="002859F3" w:rsidRPr="00895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5C"/>
    <w:rsid w:val="002859F3"/>
    <w:rsid w:val="002A29B1"/>
    <w:rsid w:val="0085615C"/>
    <w:rsid w:val="008950C2"/>
    <w:rsid w:val="0092578F"/>
    <w:rsid w:val="00B27F5D"/>
    <w:rsid w:val="00E6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59B27-7961-49A2-9883-0ED69437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412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424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839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2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3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9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7875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12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2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665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889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102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95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476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209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28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952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500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1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2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34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3915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99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73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753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232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115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105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994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407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720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972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53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53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4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89787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5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9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23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988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803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512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460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55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Chmielińska</dc:creator>
  <cp:keywords/>
  <dc:description/>
  <cp:lastModifiedBy>Danuta Chmielińska</cp:lastModifiedBy>
  <cp:revision>2</cp:revision>
  <dcterms:created xsi:type="dcterms:W3CDTF">2021-04-30T12:43:00Z</dcterms:created>
  <dcterms:modified xsi:type="dcterms:W3CDTF">2021-04-30T12:43:00Z</dcterms:modified>
</cp:coreProperties>
</file>